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0D11" w:rsidRDefault="005533C2" w:rsidP="005533C2">
      <w:pPr>
        <w:shd w:val="clear" w:color="auto" w:fill="0084FF"/>
        <w:spacing w:after="0" w:line="240" w:lineRule="auto"/>
        <w:ind w:firstLine="708"/>
        <w:rPr>
          <w:rFonts w:ascii="inherit" w:eastAsia="Times New Roman" w:hAnsi="inherit" w:cs="Times New Roman"/>
          <w:sz w:val="24"/>
          <w:szCs w:val="24"/>
          <w:lang w:eastAsia="ro-RO"/>
        </w:rPr>
      </w:pPr>
      <w:r w:rsidRPr="005533C2">
        <w:rPr>
          <w:rFonts w:ascii="inherit" w:eastAsia="Times New Roman" w:hAnsi="inherit" w:cs="Times New Roman"/>
          <w:sz w:val="24"/>
          <w:szCs w:val="24"/>
          <w:lang w:eastAsia="ro-RO"/>
        </w:rPr>
        <w:t xml:space="preserve">Anunt important pentru locuitorii comunei Traian, județul Bacau! </w:t>
      </w:r>
    </w:p>
    <w:p w:rsidR="006D0D11" w:rsidRDefault="005533C2" w:rsidP="005533C2">
      <w:pPr>
        <w:shd w:val="clear" w:color="auto" w:fill="0084FF"/>
        <w:spacing w:after="0" w:line="240" w:lineRule="auto"/>
        <w:ind w:firstLine="708"/>
        <w:rPr>
          <w:rFonts w:ascii="inherit" w:eastAsia="Times New Roman" w:hAnsi="inherit" w:cs="Times New Roman"/>
          <w:sz w:val="24"/>
          <w:szCs w:val="24"/>
          <w:lang w:eastAsia="ro-RO"/>
        </w:rPr>
      </w:pPr>
      <w:r w:rsidRPr="005533C2">
        <w:rPr>
          <w:rFonts w:ascii="inherit" w:eastAsia="Times New Roman" w:hAnsi="inherit" w:cs="Times New Roman"/>
          <w:sz w:val="24"/>
          <w:szCs w:val="24"/>
          <w:lang w:eastAsia="ro-RO"/>
        </w:rPr>
        <w:t xml:space="preserve">În perioada </w:t>
      </w:r>
      <w:r w:rsidRPr="005533C2">
        <w:rPr>
          <w:rFonts w:ascii="inherit" w:eastAsia="Times New Roman" w:hAnsi="inherit" w:cs="Times New Roman"/>
          <w:b/>
          <w:sz w:val="24"/>
          <w:szCs w:val="24"/>
          <w:lang w:eastAsia="ro-RO"/>
        </w:rPr>
        <w:t>10 mai – 31 iulie 2021</w:t>
      </w:r>
      <w:r w:rsidRPr="005533C2">
        <w:rPr>
          <w:rFonts w:ascii="inherit" w:eastAsia="Times New Roman" w:hAnsi="inherit" w:cs="Times New Roman"/>
          <w:sz w:val="24"/>
          <w:szCs w:val="24"/>
          <w:lang w:eastAsia="ro-RO"/>
        </w:rPr>
        <w:t>, se efectuează la nivel național, în toate unitățile administrative-teritoriale din România, recensământul agricol. La recensământ sunt colectate informaţii statistice privind principalele caracteristici ale exploatațiilor agricole precum: Informaţii generale privind exploatația agricolă, Modul de utilizare a terenului, Efectivele de animale, Adăposturile pentru animale, Gestionarea dejecţiilor animaliere, Agricultura ecologică, Persoanele care au lucrat în agricultură, Alte activități aducătoare de venituri, Dezvoltare rurală, Alte informații. • Capul/Șeful exploatației agricole are obligația să furnizeze recenzorilor date și informații corecte și complete, de asemenea să respecte și să nu obstrucționeze activitatea personalului de recensământ din teritoriu și să prezinte, pentru înregistrarea corectă a datelor de identificare a persoanelor, un act de identitate valabil.</w:t>
      </w:r>
    </w:p>
    <w:p w:rsidR="006D0D11" w:rsidRDefault="005533C2" w:rsidP="005533C2">
      <w:pPr>
        <w:shd w:val="clear" w:color="auto" w:fill="0084FF"/>
        <w:spacing w:after="0" w:line="240" w:lineRule="auto"/>
        <w:ind w:firstLine="708"/>
        <w:rPr>
          <w:rFonts w:ascii="inherit" w:eastAsia="Times New Roman" w:hAnsi="inherit" w:cs="Times New Roman"/>
          <w:sz w:val="24"/>
          <w:szCs w:val="24"/>
          <w:lang w:eastAsia="ro-RO"/>
        </w:rPr>
      </w:pPr>
      <w:r w:rsidRPr="005533C2">
        <w:rPr>
          <w:rFonts w:ascii="inherit" w:eastAsia="Times New Roman" w:hAnsi="inherit" w:cs="Times New Roman"/>
          <w:sz w:val="24"/>
          <w:szCs w:val="24"/>
          <w:lang w:eastAsia="ro-RO"/>
        </w:rPr>
        <w:t xml:space="preserve"> • </w:t>
      </w:r>
      <w:r w:rsidRPr="005533C2">
        <w:rPr>
          <w:rFonts w:ascii="inherit" w:eastAsia="Times New Roman" w:hAnsi="inherit" w:cs="Times New Roman"/>
          <w:color w:val="FF0000"/>
          <w:sz w:val="24"/>
          <w:szCs w:val="24"/>
          <w:lang w:eastAsia="ro-RO"/>
        </w:rPr>
        <w:t>Datele individuale înscrise în chestionarul de recensământ sunt confidențiale și sunt utilizate numai în scopuri statistice;</w:t>
      </w:r>
      <w:r w:rsidRPr="005533C2">
        <w:rPr>
          <w:rFonts w:ascii="inherit" w:eastAsia="Times New Roman" w:hAnsi="inherit" w:cs="Times New Roman"/>
          <w:sz w:val="24"/>
          <w:szCs w:val="24"/>
          <w:lang w:eastAsia="ro-RO"/>
        </w:rPr>
        <w:t xml:space="preserve"> codul numeric personal colectat la recensământ este criptat.</w:t>
      </w:r>
    </w:p>
    <w:p w:rsidR="006D0D11" w:rsidRDefault="005533C2" w:rsidP="005533C2">
      <w:pPr>
        <w:shd w:val="clear" w:color="auto" w:fill="0084FF"/>
        <w:spacing w:after="0" w:line="240" w:lineRule="auto"/>
        <w:ind w:firstLine="708"/>
        <w:rPr>
          <w:rFonts w:ascii="inherit" w:eastAsia="Times New Roman" w:hAnsi="inherit" w:cs="Times New Roman"/>
          <w:sz w:val="24"/>
          <w:szCs w:val="24"/>
          <w:lang w:eastAsia="ro-RO"/>
        </w:rPr>
      </w:pPr>
      <w:r w:rsidRPr="005533C2">
        <w:rPr>
          <w:rFonts w:ascii="inherit" w:eastAsia="Times New Roman" w:hAnsi="inherit" w:cs="Times New Roman"/>
          <w:sz w:val="24"/>
          <w:szCs w:val="24"/>
          <w:lang w:eastAsia="ro-RO"/>
        </w:rPr>
        <w:t xml:space="preserve"> • Pe toata perioada de recenzare, personalul de recensământ în teritoriu se identifică prin prezentarea legitimației care îi atesta calitatea. </w:t>
      </w:r>
    </w:p>
    <w:p w:rsidR="006D0D11" w:rsidRDefault="005533C2" w:rsidP="005533C2">
      <w:pPr>
        <w:shd w:val="clear" w:color="auto" w:fill="0084FF"/>
        <w:spacing w:after="0" w:line="240" w:lineRule="auto"/>
        <w:ind w:firstLine="708"/>
        <w:rPr>
          <w:rFonts w:ascii="inherit" w:eastAsia="Times New Roman" w:hAnsi="inherit" w:cs="Times New Roman"/>
          <w:sz w:val="24"/>
          <w:szCs w:val="24"/>
          <w:lang w:eastAsia="ro-RO"/>
        </w:rPr>
      </w:pPr>
      <w:r w:rsidRPr="005533C2">
        <w:rPr>
          <w:rFonts w:ascii="inherit" w:eastAsia="Times New Roman" w:hAnsi="inherit" w:cs="Times New Roman"/>
          <w:color w:val="FF0000"/>
          <w:sz w:val="24"/>
          <w:szCs w:val="24"/>
          <w:lang w:eastAsia="ro-RO"/>
        </w:rPr>
        <w:t>Constituie contravenții următoarele fapte :</w:t>
      </w:r>
      <w:r w:rsidRPr="005533C2">
        <w:rPr>
          <w:rFonts w:ascii="inherit" w:eastAsia="Times New Roman" w:hAnsi="inherit" w:cs="Times New Roman"/>
          <w:sz w:val="24"/>
          <w:szCs w:val="24"/>
          <w:lang w:eastAsia="ro-RO"/>
        </w:rPr>
        <w:t xml:space="preserve"> </w:t>
      </w:r>
    </w:p>
    <w:p w:rsidR="006D0D11" w:rsidRDefault="005533C2" w:rsidP="005533C2">
      <w:pPr>
        <w:shd w:val="clear" w:color="auto" w:fill="0084FF"/>
        <w:spacing w:after="0" w:line="240" w:lineRule="auto"/>
        <w:ind w:firstLine="708"/>
        <w:rPr>
          <w:rFonts w:ascii="inherit" w:eastAsia="Times New Roman" w:hAnsi="inherit" w:cs="Times New Roman"/>
          <w:sz w:val="24"/>
          <w:szCs w:val="24"/>
          <w:lang w:eastAsia="ro-RO"/>
        </w:rPr>
      </w:pPr>
      <w:r w:rsidRPr="005533C2">
        <w:rPr>
          <w:rFonts w:ascii="inherit" w:eastAsia="Times New Roman" w:hAnsi="inherit" w:cs="Times New Roman"/>
          <w:sz w:val="24"/>
          <w:szCs w:val="24"/>
          <w:lang w:eastAsia="ro-RO"/>
        </w:rPr>
        <w:t>• Obstrucționarea persoanelor implicate în acțiunea de recensământ în efectuarea înregistrărilor și controlul datelor ce fac obiectul acestei cercetări statistice</w:t>
      </w:r>
    </w:p>
    <w:p w:rsidR="006D0D11" w:rsidRDefault="005533C2" w:rsidP="005533C2">
      <w:pPr>
        <w:shd w:val="clear" w:color="auto" w:fill="0084FF"/>
        <w:spacing w:after="0" w:line="240" w:lineRule="auto"/>
        <w:ind w:firstLine="708"/>
        <w:rPr>
          <w:rFonts w:ascii="inherit" w:eastAsia="Times New Roman" w:hAnsi="inherit" w:cs="Times New Roman"/>
          <w:sz w:val="24"/>
          <w:szCs w:val="24"/>
          <w:lang w:eastAsia="ro-RO"/>
        </w:rPr>
      </w:pPr>
      <w:r w:rsidRPr="005533C2">
        <w:rPr>
          <w:rFonts w:ascii="inherit" w:eastAsia="Times New Roman" w:hAnsi="inherit" w:cs="Times New Roman"/>
          <w:sz w:val="24"/>
          <w:szCs w:val="24"/>
          <w:lang w:eastAsia="ro-RO"/>
        </w:rPr>
        <w:t xml:space="preserve"> • Refuzul furnizării informațiilor prevăzute în chestionarul de recensământ și furnizarea de date și informații eronate sau incomplete. </w:t>
      </w:r>
    </w:p>
    <w:p w:rsidR="005533C2" w:rsidRPr="005533C2" w:rsidRDefault="005533C2" w:rsidP="005533C2">
      <w:pPr>
        <w:shd w:val="clear" w:color="auto" w:fill="0084FF"/>
        <w:spacing w:after="0" w:line="240" w:lineRule="auto"/>
        <w:ind w:firstLine="708"/>
        <w:rPr>
          <w:rFonts w:ascii="inherit" w:eastAsia="Times New Roman" w:hAnsi="inherit" w:cs="Times New Roman"/>
          <w:b/>
          <w:sz w:val="24"/>
          <w:szCs w:val="24"/>
          <w:lang w:eastAsia="ro-RO"/>
        </w:rPr>
      </w:pPr>
      <w:r w:rsidRPr="005533C2">
        <w:rPr>
          <w:rFonts w:ascii="inherit" w:eastAsia="Times New Roman" w:hAnsi="inherit" w:cs="Times New Roman"/>
          <w:b/>
          <w:sz w:val="24"/>
          <w:szCs w:val="24"/>
          <w:lang w:eastAsia="ro-RO"/>
        </w:rPr>
        <w:t xml:space="preserve">Contravenţiile menționate se sancționează </w:t>
      </w:r>
      <w:r w:rsidR="00C06177">
        <w:rPr>
          <w:rFonts w:ascii="inherit" w:eastAsia="Times New Roman" w:hAnsi="inherit" w:cs="Times New Roman"/>
          <w:b/>
          <w:sz w:val="24"/>
          <w:szCs w:val="24"/>
          <w:lang w:eastAsia="ro-RO"/>
        </w:rPr>
        <w:t>cu amendă de la 1.000-5.000 lei!</w:t>
      </w:r>
    </w:p>
    <w:p w:rsidR="005533C2" w:rsidRPr="005533C2" w:rsidRDefault="005533C2" w:rsidP="005533C2">
      <w:pPr>
        <w:spacing w:after="0" w:line="240" w:lineRule="auto"/>
        <w:rPr>
          <w:rFonts w:ascii="inherit" w:eastAsia="Times New Roman" w:hAnsi="inherit" w:cs="Times New Roman"/>
          <w:b/>
          <w:sz w:val="24"/>
          <w:szCs w:val="24"/>
          <w:lang w:eastAsia="ro-RO"/>
        </w:rPr>
      </w:pPr>
    </w:p>
    <w:p w:rsidR="005533C2" w:rsidRPr="005533C2" w:rsidRDefault="005533C2" w:rsidP="005533C2">
      <w:pPr>
        <w:pBdr>
          <w:bottom w:val="single" w:sz="6" w:space="1" w:color="auto"/>
        </w:pBdr>
        <w:spacing w:after="0" w:line="240" w:lineRule="auto"/>
        <w:jc w:val="center"/>
        <w:rPr>
          <w:rFonts w:ascii="Arial" w:eastAsia="Times New Roman" w:hAnsi="Arial" w:cs="Arial"/>
          <w:vanish/>
          <w:sz w:val="16"/>
          <w:szCs w:val="16"/>
          <w:lang w:eastAsia="ro-RO"/>
        </w:rPr>
      </w:pPr>
      <w:r w:rsidRPr="005533C2">
        <w:rPr>
          <w:rFonts w:ascii="Arial" w:eastAsia="Times New Roman" w:hAnsi="Arial" w:cs="Arial"/>
          <w:vanish/>
          <w:sz w:val="16"/>
          <w:szCs w:val="16"/>
          <w:lang w:eastAsia="ro-RO"/>
        </w:rPr>
        <w:t>Top of Form</w:t>
      </w:r>
    </w:p>
    <w:p w:rsidR="008B1A77" w:rsidRDefault="008B1A77"/>
    <w:sectPr w:rsidR="008B1A77" w:rsidSect="008B1A7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08"/>
  <w:hyphenationZone w:val="425"/>
  <w:characterSpacingControl w:val="doNotCompress"/>
  <w:compat/>
  <w:rsids>
    <w:rsidRoot w:val="005533C2"/>
    <w:rsid w:val="00224280"/>
    <w:rsid w:val="00257E68"/>
    <w:rsid w:val="005533C2"/>
    <w:rsid w:val="006D0D11"/>
    <w:rsid w:val="008B1A77"/>
    <w:rsid w:val="00AB75B7"/>
    <w:rsid w:val="00BA5AED"/>
    <w:rsid w:val="00C06177"/>
    <w:rsid w:val="00C652A1"/>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A7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next w:val="Normal"/>
    <w:link w:val="z-TopofFormChar"/>
    <w:hidden/>
    <w:uiPriority w:val="99"/>
    <w:semiHidden/>
    <w:unhideWhenUsed/>
    <w:rsid w:val="005533C2"/>
    <w:pPr>
      <w:pBdr>
        <w:bottom w:val="single" w:sz="6" w:space="1" w:color="auto"/>
      </w:pBdr>
      <w:spacing w:after="0" w:line="240" w:lineRule="auto"/>
      <w:jc w:val="center"/>
    </w:pPr>
    <w:rPr>
      <w:rFonts w:ascii="Arial" w:eastAsia="Times New Roman" w:hAnsi="Arial" w:cs="Arial"/>
      <w:vanish/>
      <w:sz w:val="16"/>
      <w:szCs w:val="16"/>
      <w:lang w:eastAsia="ro-RO"/>
    </w:rPr>
  </w:style>
  <w:style w:type="character" w:customStyle="1" w:styleId="z-TopofFormChar">
    <w:name w:val="z-Top of Form Char"/>
    <w:basedOn w:val="DefaultParagraphFont"/>
    <w:link w:val="z-TopofForm"/>
    <w:uiPriority w:val="99"/>
    <w:semiHidden/>
    <w:rsid w:val="005533C2"/>
    <w:rPr>
      <w:rFonts w:ascii="Arial" w:eastAsia="Times New Roman" w:hAnsi="Arial" w:cs="Arial"/>
      <w:vanish/>
      <w:sz w:val="16"/>
      <w:szCs w:val="16"/>
      <w:lang w:eastAsia="ro-RO"/>
    </w:rPr>
  </w:style>
</w:styles>
</file>

<file path=word/webSettings.xml><?xml version="1.0" encoding="utf-8"?>
<w:webSettings xmlns:r="http://schemas.openxmlformats.org/officeDocument/2006/relationships" xmlns:w="http://schemas.openxmlformats.org/wordprocessingml/2006/main">
  <w:divs>
    <w:div w:id="1241255618">
      <w:bodyDiv w:val="1"/>
      <w:marLeft w:val="0"/>
      <w:marRight w:val="0"/>
      <w:marTop w:val="0"/>
      <w:marBottom w:val="0"/>
      <w:divBdr>
        <w:top w:val="none" w:sz="0" w:space="0" w:color="auto"/>
        <w:left w:val="none" w:sz="0" w:space="0" w:color="auto"/>
        <w:bottom w:val="none" w:sz="0" w:space="0" w:color="auto"/>
        <w:right w:val="none" w:sz="0" w:space="0" w:color="auto"/>
      </w:divBdr>
      <w:divsChild>
        <w:div w:id="382607626">
          <w:marLeft w:val="0"/>
          <w:marRight w:val="0"/>
          <w:marTop w:val="0"/>
          <w:marBottom w:val="0"/>
          <w:divBdr>
            <w:top w:val="none" w:sz="0" w:space="0" w:color="auto"/>
            <w:left w:val="none" w:sz="0" w:space="0" w:color="auto"/>
            <w:bottom w:val="none" w:sz="0" w:space="0" w:color="auto"/>
            <w:right w:val="none" w:sz="0" w:space="0" w:color="auto"/>
          </w:divBdr>
          <w:divsChild>
            <w:div w:id="1118716606">
              <w:marLeft w:val="0"/>
              <w:marRight w:val="0"/>
              <w:marTop w:val="0"/>
              <w:marBottom w:val="0"/>
              <w:divBdr>
                <w:top w:val="none" w:sz="0" w:space="0" w:color="auto"/>
                <w:left w:val="none" w:sz="0" w:space="0" w:color="auto"/>
                <w:bottom w:val="none" w:sz="0" w:space="0" w:color="auto"/>
                <w:right w:val="none" w:sz="0" w:space="0" w:color="auto"/>
              </w:divBdr>
              <w:divsChild>
                <w:div w:id="568156108">
                  <w:marLeft w:val="0"/>
                  <w:marRight w:val="0"/>
                  <w:marTop w:val="0"/>
                  <w:marBottom w:val="0"/>
                  <w:divBdr>
                    <w:top w:val="none" w:sz="0" w:space="0" w:color="auto"/>
                    <w:left w:val="none" w:sz="0" w:space="0" w:color="auto"/>
                    <w:bottom w:val="none" w:sz="0" w:space="0" w:color="auto"/>
                    <w:right w:val="none" w:sz="0" w:space="0" w:color="auto"/>
                  </w:divBdr>
                  <w:divsChild>
                    <w:div w:id="903100127">
                      <w:marLeft w:val="0"/>
                      <w:marRight w:val="0"/>
                      <w:marTop w:val="0"/>
                      <w:marBottom w:val="0"/>
                      <w:divBdr>
                        <w:top w:val="none" w:sz="0" w:space="0" w:color="auto"/>
                        <w:left w:val="none" w:sz="0" w:space="0" w:color="auto"/>
                        <w:bottom w:val="none" w:sz="0" w:space="0" w:color="auto"/>
                        <w:right w:val="none" w:sz="0" w:space="0" w:color="auto"/>
                      </w:divBdr>
                      <w:divsChild>
                        <w:div w:id="1346977871">
                          <w:marLeft w:val="0"/>
                          <w:marRight w:val="0"/>
                          <w:marTop w:val="0"/>
                          <w:marBottom w:val="0"/>
                          <w:divBdr>
                            <w:top w:val="none" w:sz="0" w:space="0" w:color="auto"/>
                            <w:left w:val="none" w:sz="0" w:space="0" w:color="auto"/>
                            <w:bottom w:val="none" w:sz="0" w:space="0" w:color="auto"/>
                            <w:right w:val="none" w:sz="0" w:space="0" w:color="auto"/>
                          </w:divBdr>
                          <w:divsChild>
                            <w:div w:id="789131039">
                              <w:marLeft w:val="0"/>
                              <w:marRight w:val="0"/>
                              <w:marTop w:val="0"/>
                              <w:marBottom w:val="0"/>
                              <w:divBdr>
                                <w:top w:val="none" w:sz="0" w:space="0" w:color="auto"/>
                                <w:left w:val="none" w:sz="0" w:space="0" w:color="auto"/>
                                <w:bottom w:val="none" w:sz="0" w:space="0" w:color="auto"/>
                                <w:right w:val="none" w:sz="0" w:space="0" w:color="auto"/>
                              </w:divBdr>
                              <w:divsChild>
                                <w:div w:id="1177111458">
                                  <w:marLeft w:val="0"/>
                                  <w:marRight w:val="0"/>
                                  <w:marTop w:val="0"/>
                                  <w:marBottom w:val="0"/>
                                  <w:divBdr>
                                    <w:top w:val="none" w:sz="0" w:space="0" w:color="auto"/>
                                    <w:left w:val="none" w:sz="0" w:space="0" w:color="auto"/>
                                    <w:bottom w:val="none" w:sz="0" w:space="0" w:color="auto"/>
                                    <w:right w:val="none" w:sz="0" w:space="0" w:color="auto"/>
                                  </w:divBdr>
                                  <w:divsChild>
                                    <w:div w:id="1914578822">
                                      <w:marLeft w:val="0"/>
                                      <w:marRight w:val="0"/>
                                      <w:marTop w:val="0"/>
                                      <w:marBottom w:val="0"/>
                                      <w:divBdr>
                                        <w:top w:val="none" w:sz="0" w:space="0" w:color="auto"/>
                                        <w:left w:val="none" w:sz="0" w:space="0" w:color="auto"/>
                                        <w:bottom w:val="none" w:sz="0" w:space="0" w:color="auto"/>
                                        <w:right w:val="none" w:sz="0" w:space="0" w:color="auto"/>
                                      </w:divBdr>
                                      <w:divsChild>
                                        <w:div w:id="81924527">
                                          <w:marLeft w:val="0"/>
                                          <w:marRight w:val="0"/>
                                          <w:marTop w:val="0"/>
                                          <w:marBottom w:val="0"/>
                                          <w:divBdr>
                                            <w:top w:val="none" w:sz="0" w:space="0" w:color="auto"/>
                                            <w:left w:val="none" w:sz="0" w:space="0" w:color="auto"/>
                                            <w:bottom w:val="none" w:sz="0" w:space="0" w:color="auto"/>
                                            <w:right w:val="none" w:sz="0" w:space="0" w:color="auto"/>
                                          </w:divBdr>
                                          <w:divsChild>
                                            <w:div w:id="524296708">
                                              <w:marLeft w:val="0"/>
                                              <w:marRight w:val="0"/>
                                              <w:marTop w:val="0"/>
                                              <w:marBottom w:val="0"/>
                                              <w:divBdr>
                                                <w:top w:val="none" w:sz="0" w:space="0" w:color="auto"/>
                                                <w:left w:val="none" w:sz="0" w:space="0" w:color="auto"/>
                                                <w:bottom w:val="none" w:sz="0" w:space="0" w:color="auto"/>
                                                <w:right w:val="none" w:sz="0" w:space="0" w:color="auto"/>
                                              </w:divBdr>
                                              <w:divsChild>
                                                <w:div w:id="905184322">
                                                  <w:marLeft w:val="0"/>
                                                  <w:marRight w:val="0"/>
                                                  <w:marTop w:val="0"/>
                                                  <w:marBottom w:val="0"/>
                                                  <w:divBdr>
                                                    <w:top w:val="none" w:sz="0" w:space="0" w:color="auto"/>
                                                    <w:left w:val="none" w:sz="0" w:space="0" w:color="auto"/>
                                                    <w:bottom w:val="none" w:sz="0" w:space="0" w:color="auto"/>
                                                    <w:right w:val="none" w:sz="0" w:space="0" w:color="auto"/>
                                                  </w:divBdr>
                                                  <w:divsChild>
                                                    <w:div w:id="659775706">
                                                      <w:marLeft w:val="0"/>
                                                      <w:marRight w:val="0"/>
                                                      <w:marTop w:val="0"/>
                                                      <w:marBottom w:val="0"/>
                                                      <w:divBdr>
                                                        <w:top w:val="none" w:sz="0" w:space="0" w:color="auto"/>
                                                        <w:left w:val="none" w:sz="0" w:space="0" w:color="auto"/>
                                                        <w:bottom w:val="none" w:sz="0" w:space="0" w:color="auto"/>
                                                        <w:right w:val="none" w:sz="0" w:space="0" w:color="auto"/>
                                                      </w:divBdr>
                                                      <w:divsChild>
                                                        <w:div w:id="322440684">
                                                          <w:marLeft w:val="0"/>
                                                          <w:marRight w:val="0"/>
                                                          <w:marTop w:val="0"/>
                                                          <w:marBottom w:val="0"/>
                                                          <w:divBdr>
                                                            <w:top w:val="none" w:sz="0" w:space="0" w:color="auto"/>
                                                            <w:left w:val="none" w:sz="0" w:space="0" w:color="auto"/>
                                                            <w:bottom w:val="none" w:sz="0" w:space="0" w:color="auto"/>
                                                            <w:right w:val="none" w:sz="0" w:space="0" w:color="auto"/>
                                                          </w:divBdr>
                                                          <w:divsChild>
                                                            <w:div w:id="642077856">
                                                              <w:marLeft w:val="0"/>
                                                              <w:marRight w:val="0"/>
                                                              <w:marTop w:val="0"/>
                                                              <w:marBottom w:val="0"/>
                                                              <w:divBdr>
                                                                <w:top w:val="none" w:sz="0" w:space="0" w:color="auto"/>
                                                                <w:left w:val="none" w:sz="0" w:space="0" w:color="auto"/>
                                                                <w:bottom w:val="none" w:sz="0" w:space="0" w:color="auto"/>
                                                                <w:right w:val="none" w:sz="0" w:space="0" w:color="auto"/>
                                                              </w:divBdr>
                                                              <w:divsChild>
                                                                <w:div w:id="207430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656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425275">
          <w:marLeft w:val="0"/>
          <w:marRight w:val="0"/>
          <w:marTop w:val="0"/>
          <w:marBottom w:val="0"/>
          <w:divBdr>
            <w:top w:val="none" w:sz="0" w:space="0" w:color="auto"/>
            <w:left w:val="none" w:sz="0" w:space="0" w:color="auto"/>
            <w:bottom w:val="none" w:sz="0" w:space="0" w:color="auto"/>
            <w:right w:val="none" w:sz="0" w:space="0" w:color="auto"/>
          </w:divBdr>
          <w:divsChild>
            <w:div w:id="2106265918">
              <w:marLeft w:val="0"/>
              <w:marRight w:val="0"/>
              <w:marTop w:val="0"/>
              <w:marBottom w:val="0"/>
              <w:divBdr>
                <w:top w:val="none" w:sz="0" w:space="0" w:color="auto"/>
                <w:left w:val="none" w:sz="0" w:space="0" w:color="auto"/>
                <w:bottom w:val="none" w:sz="0" w:space="0" w:color="auto"/>
                <w:right w:val="none" w:sz="0" w:space="0" w:color="auto"/>
              </w:divBdr>
              <w:divsChild>
                <w:div w:id="58749563">
                  <w:marLeft w:val="0"/>
                  <w:marRight w:val="0"/>
                  <w:marTop w:val="0"/>
                  <w:marBottom w:val="0"/>
                  <w:divBdr>
                    <w:top w:val="none" w:sz="0" w:space="0" w:color="auto"/>
                    <w:left w:val="none" w:sz="0" w:space="0" w:color="auto"/>
                    <w:bottom w:val="none" w:sz="0" w:space="0" w:color="auto"/>
                    <w:right w:val="none" w:sz="0" w:space="0" w:color="auto"/>
                  </w:divBdr>
                  <w:divsChild>
                    <w:div w:id="760612511">
                      <w:marLeft w:val="0"/>
                      <w:marRight w:val="0"/>
                      <w:marTop w:val="0"/>
                      <w:marBottom w:val="0"/>
                      <w:divBdr>
                        <w:top w:val="none" w:sz="0" w:space="0" w:color="auto"/>
                        <w:left w:val="none" w:sz="0" w:space="0" w:color="auto"/>
                        <w:bottom w:val="none" w:sz="0" w:space="0" w:color="auto"/>
                        <w:right w:val="none" w:sz="0" w:space="0" w:color="auto"/>
                      </w:divBdr>
                      <w:divsChild>
                        <w:div w:id="782455401">
                          <w:marLeft w:val="0"/>
                          <w:marRight w:val="0"/>
                          <w:marTop w:val="0"/>
                          <w:marBottom w:val="0"/>
                          <w:divBdr>
                            <w:top w:val="single" w:sz="6" w:space="3" w:color="auto"/>
                            <w:left w:val="single" w:sz="6" w:space="9" w:color="auto"/>
                            <w:bottom w:val="single" w:sz="6" w:space="3" w:color="auto"/>
                            <w:right w:val="single" w:sz="6" w:space="0" w:color="auto"/>
                          </w:divBdr>
                          <w:divsChild>
                            <w:div w:id="2139295406">
                              <w:marLeft w:val="0"/>
                              <w:marRight w:val="0"/>
                              <w:marTop w:val="0"/>
                              <w:marBottom w:val="0"/>
                              <w:divBdr>
                                <w:top w:val="none" w:sz="0" w:space="0" w:color="auto"/>
                                <w:left w:val="none" w:sz="0" w:space="0" w:color="auto"/>
                                <w:bottom w:val="none" w:sz="0" w:space="0" w:color="auto"/>
                                <w:right w:val="none" w:sz="0" w:space="0" w:color="auto"/>
                              </w:divBdr>
                              <w:divsChild>
                                <w:div w:id="308559039">
                                  <w:marLeft w:val="0"/>
                                  <w:marRight w:val="625"/>
                                  <w:marTop w:val="0"/>
                                  <w:marBottom w:val="0"/>
                                  <w:divBdr>
                                    <w:top w:val="none" w:sz="0" w:space="0" w:color="auto"/>
                                    <w:left w:val="none" w:sz="0" w:space="0" w:color="auto"/>
                                    <w:bottom w:val="none" w:sz="0" w:space="0" w:color="auto"/>
                                    <w:right w:val="none" w:sz="0" w:space="0" w:color="auto"/>
                                  </w:divBdr>
                                  <w:divsChild>
                                    <w:div w:id="1771197419">
                                      <w:marLeft w:val="0"/>
                                      <w:marRight w:val="0"/>
                                      <w:marTop w:val="0"/>
                                      <w:marBottom w:val="0"/>
                                      <w:divBdr>
                                        <w:top w:val="none" w:sz="0" w:space="0" w:color="auto"/>
                                        <w:left w:val="none" w:sz="0" w:space="0" w:color="auto"/>
                                        <w:bottom w:val="none" w:sz="0" w:space="0" w:color="auto"/>
                                        <w:right w:val="none" w:sz="0" w:space="0" w:color="auto"/>
                                      </w:divBdr>
                                      <w:divsChild>
                                        <w:div w:id="1078987256">
                                          <w:marLeft w:val="0"/>
                                          <w:marRight w:val="0"/>
                                          <w:marTop w:val="0"/>
                                          <w:marBottom w:val="0"/>
                                          <w:divBdr>
                                            <w:top w:val="none" w:sz="0" w:space="0" w:color="auto"/>
                                            <w:left w:val="none" w:sz="0" w:space="0" w:color="auto"/>
                                            <w:bottom w:val="none" w:sz="0" w:space="0" w:color="auto"/>
                                            <w:right w:val="none" w:sz="0" w:space="0" w:color="auto"/>
                                          </w:divBdr>
                                          <w:divsChild>
                                            <w:div w:id="306202735">
                                              <w:marLeft w:val="0"/>
                                              <w:marRight w:val="0"/>
                                              <w:marTop w:val="0"/>
                                              <w:marBottom w:val="0"/>
                                              <w:divBdr>
                                                <w:top w:val="none" w:sz="0" w:space="0" w:color="auto"/>
                                                <w:left w:val="none" w:sz="0" w:space="0" w:color="auto"/>
                                                <w:bottom w:val="none" w:sz="0" w:space="0" w:color="auto"/>
                                                <w:right w:val="none" w:sz="0" w:space="0" w:color="auto"/>
                                              </w:divBdr>
                                              <w:divsChild>
                                                <w:div w:id="17970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258</Words>
  <Characters>1497</Characters>
  <Application>Microsoft Office Word</Application>
  <DocSecurity>0</DocSecurity>
  <Lines>12</Lines>
  <Paragraphs>3</Paragraphs>
  <ScaleCrop>false</ScaleCrop>
  <Company>Microsoft</Company>
  <LinksUpToDate>false</LinksUpToDate>
  <CharactersWithSpaces>1752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i3 mirabela</cp:lastModifiedBy>
  <cp:revision>2</cp:revision>
  <dcterms:created xsi:type="dcterms:W3CDTF">2021-06-14T11:44:00Z</dcterms:created>
  <dcterms:modified xsi:type="dcterms:W3CDTF">2021-06-14T11:44:00Z</dcterms:modified>
</cp:coreProperties>
</file>